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845C8E" w14:paraId="2B7DFDD4" w14:textId="77777777" w:rsidTr="002D1327">
        <w:tc>
          <w:tcPr>
            <w:tcW w:w="9493" w:type="dxa"/>
          </w:tcPr>
          <w:p w14:paraId="64EBF5EE" w14:textId="77777777" w:rsidR="00845C8E" w:rsidRDefault="00845C8E" w:rsidP="00845C8E">
            <w:pPr>
              <w:tabs>
                <w:tab w:val="left" w:pos="385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Prihlasovací f</w:t>
            </w:r>
            <w:r w:rsidRPr="00296523">
              <w:rPr>
                <w:rFonts w:asciiTheme="majorHAnsi" w:hAnsiTheme="majorHAnsi" w:cstheme="majorHAnsi"/>
                <w:b/>
                <w:sz w:val="28"/>
                <w:szCs w:val="28"/>
              </w:rPr>
              <w:t>ormulár k prípravným trhovým konzultáciám a predbežnému zapojeniu záujemcov na predmet zákazky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14:paraId="755F6B12" w14:textId="3FD96E7C" w:rsidR="00845C8E" w:rsidRDefault="00845C8E" w:rsidP="00CD3442">
            <w:pPr>
              <w:tabs>
                <w:tab w:val="left" w:pos="385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96523">
              <w:rPr>
                <w:rFonts w:asciiTheme="majorHAnsi" w:hAnsiTheme="majorHAnsi" w:cstheme="majorHAnsi"/>
                <w:b/>
                <w:sz w:val="28"/>
                <w:szCs w:val="28"/>
              </w:rPr>
              <w:t>„</w:t>
            </w:r>
            <w:r w:rsidR="00562877" w:rsidRPr="00562877">
              <w:rPr>
                <w:rFonts w:asciiTheme="majorHAnsi" w:hAnsiTheme="majorHAnsi" w:cstheme="majorHAnsi"/>
                <w:b/>
                <w:sz w:val="28"/>
                <w:szCs w:val="28"/>
              </w:rPr>
              <w:t>IA 1321/R Elektrolytická výroba vodíka z obnoviteľných zdrojov energie</w:t>
            </w:r>
            <w:r w:rsidR="002E2147">
              <w:rPr>
                <w:rFonts w:asciiTheme="majorHAnsi" w:hAnsiTheme="majorHAnsi" w:cstheme="majorHAnsi"/>
                <w:b/>
                <w:sz w:val="28"/>
                <w:szCs w:val="28"/>
              </w:rPr>
              <w:t>“</w:t>
            </w:r>
          </w:p>
          <w:p w14:paraId="4D7563AF" w14:textId="41AB0FA5" w:rsidR="00845C8E" w:rsidRDefault="00845C8E" w:rsidP="005B7B7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2410"/>
      </w:tblGrid>
      <w:tr w:rsidR="00562877" w:rsidRPr="00296523" w14:paraId="6C7FB9BD" w14:textId="77777777" w:rsidTr="00562877">
        <w:tc>
          <w:tcPr>
            <w:tcW w:w="4957" w:type="dxa"/>
          </w:tcPr>
          <w:p w14:paraId="3E32C177" w14:textId="77777777" w:rsidR="00562877" w:rsidRDefault="00562877" w:rsidP="00562877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Názov hospodárskeho subjektu/nezávislej inštitúcie/nezávislého odborníka (ďalej aj ako „záujemca“)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3C34CA32" w14:textId="77777777" w:rsidR="00562877" w:rsidRPr="005B7B79" w:rsidRDefault="00562877" w:rsidP="00562877">
            <w:pPr>
              <w:spacing w:before="240" w:after="240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03DC372" w14:textId="77777777" w:rsidR="00562877" w:rsidRPr="00296523" w:rsidRDefault="00562877" w:rsidP="00562877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2877" w:rsidRPr="00296523" w14:paraId="39661BE7" w14:textId="77777777" w:rsidTr="00562877">
        <w:tc>
          <w:tcPr>
            <w:tcW w:w="4957" w:type="dxa"/>
          </w:tcPr>
          <w:p w14:paraId="7B0572E1" w14:textId="77777777" w:rsidR="00562877" w:rsidRDefault="00562877" w:rsidP="00562877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Sídlo alebo miesto podnikania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1B151F3F" w14:textId="77777777" w:rsidR="00562877" w:rsidRPr="005B7B79" w:rsidRDefault="00562877" w:rsidP="00562877">
            <w:pPr>
              <w:spacing w:before="240" w:after="240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45C70F5" w14:textId="77777777" w:rsidR="00562877" w:rsidRPr="00296523" w:rsidRDefault="00562877" w:rsidP="00562877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2877" w:rsidRPr="00296523" w14:paraId="0FE6CBDC" w14:textId="77777777" w:rsidTr="00562877">
        <w:tc>
          <w:tcPr>
            <w:tcW w:w="4957" w:type="dxa"/>
          </w:tcPr>
          <w:p w14:paraId="1D494FE7" w14:textId="77777777" w:rsidR="00562877" w:rsidRPr="00296523" w:rsidRDefault="00562877" w:rsidP="00562877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IČO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208B025F" w14:textId="77777777" w:rsidR="00562877" w:rsidRPr="00296523" w:rsidRDefault="00562877" w:rsidP="00562877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2877" w:rsidRPr="00296523" w14:paraId="1426240A" w14:textId="77777777" w:rsidTr="00562877">
        <w:tc>
          <w:tcPr>
            <w:tcW w:w="4957" w:type="dxa"/>
          </w:tcPr>
          <w:p w14:paraId="24276621" w14:textId="77777777" w:rsidR="00562877" w:rsidRPr="005B7B79" w:rsidRDefault="00562877" w:rsidP="00562877">
            <w:pP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Meno a priezvisko osoby/osôb oprávnenej/oprávnených zastupovať záujemcu na prípravných trhových konzultáciách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1685C41A" w14:textId="77777777" w:rsidR="00562877" w:rsidRPr="005B7B79" w:rsidRDefault="00562877" w:rsidP="00562877">
            <w:pP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4C0D132" w14:textId="77777777" w:rsidR="00562877" w:rsidRPr="00296523" w:rsidRDefault="00562877" w:rsidP="005628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2877" w:rsidRPr="00296523" w14:paraId="617E8367" w14:textId="77777777" w:rsidTr="00562877">
        <w:tc>
          <w:tcPr>
            <w:tcW w:w="4957" w:type="dxa"/>
          </w:tcPr>
          <w:p w14:paraId="164141F1" w14:textId="77777777" w:rsidR="00562877" w:rsidRPr="00296523" w:rsidRDefault="00562877" w:rsidP="00562877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Telefón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608B77C4" w14:textId="77777777" w:rsidR="00562877" w:rsidRPr="00296523" w:rsidRDefault="00562877" w:rsidP="00562877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2877" w:rsidRPr="00296523" w14:paraId="557B5162" w14:textId="77777777" w:rsidTr="00562877">
        <w:tc>
          <w:tcPr>
            <w:tcW w:w="4957" w:type="dxa"/>
          </w:tcPr>
          <w:p w14:paraId="4D83E128" w14:textId="77777777" w:rsidR="00562877" w:rsidRPr="00296523" w:rsidRDefault="00562877" w:rsidP="00562877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e-mailová adresa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57619418" w14:textId="77777777" w:rsidR="00562877" w:rsidRPr="00296523" w:rsidRDefault="00562877" w:rsidP="00562877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2877" w:rsidRPr="00296523" w14:paraId="432F706A" w14:textId="77777777" w:rsidTr="00562877">
        <w:trPr>
          <w:trHeight w:val="889"/>
        </w:trPr>
        <w:tc>
          <w:tcPr>
            <w:tcW w:w="4957" w:type="dxa"/>
          </w:tcPr>
          <w:p w14:paraId="76EDEF52" w14:textId="77777777" w:rsidR="00562877" w:rsidRPr="002211E0" w:rsidRDefault="00562877" w:rsidP="00562877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Obhliadka miesta predmetu zákazky PTK</w:t>
            </w:r>
            <w:r>
              <w:rPr>
                <w:rStyle w:val="Odkaznapoznmkupodiarou"/>
                <w:rFonts w:asciiTheme="majorHAnsi" w:hAnsiTheme="majorHAnsi" w:cstheme="majorHAnsi"/>
                <w:b/>
                <w:sz w:val="24"/>
                <w:szCs w:val="24"/>
              </w:rPr>
              <w:footnoteReference w:id="1"/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1030B03" w14:textId="77777777" w:rsidR="00562877" w:rsidRDefault="00562877" w:rsidP="00562877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ÁNO </w:t>
            </w:r>
          </w:p>
        </w:tc>
        <w:tc>
          <w:tcPr>
            <w:tcW w:w="2410" w:type="dxa"/>
          </w:tcPr>
          <w:p w14:paraId="0CCA2D10" w14:textId="77777777" w:rsidR="00562877" w:rsidRDefault="00562877" w:rsidP="00562877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NIE </w:t>
            </w:r>
          </w:p>
        </w:tc>
      </w:tr>
      <w:tr w:rsidR="00562877" w:rsidRPr="00296523" w14:paraId="0FEE71FB" w14:textId="77777777" w:rsidTr="00562877">
        <w:tc>
          <w:tcPr>
            <w:tcW w:w="9493" w:type="dxa"/>
            <w:gridSpan w:val="3"/>
          </w:tcPr>
          <w:p w14:paraId="0DF875CB" w14:textId="77777777" w:rsidR="00562877" w:rsidRPr="0015743F" w:rsidRDefault="00562877" w:rsidP="00562877">
            <w:pPr>
              <w:tabs>
                <w:tab w:val="left" w:pos="3119"/>
              </w:tabs>
              <w:contextualSpacing/>
              <w:jc w:val="both"/>
              <w:rPr>
                <w:rFonts w:ascii="Calibri" w:eastAsia="Calibri" w:hAnsi="Calibri" w:cs="Times New Roman"/>
                <w:i/>
                <w:iCs/>
              </w:rPr>
            </w:pPr>
            <w:r w:rsidRPr="006D1B89">
              <w:rPr>
                <w:b/>
              </w:rPr>
              <w:t>Hospodársky subjekt</w:t>
            </w:r>
            <w:r>
              <w:rPr>
                <w:b/>
              </w:rPr>
              <w:t>/záujemca</w:t>
            </w:r>
            <w:r w:rsidRPr="006D1B89">
              <w:rPr>
                <w:b/>
              </w:rPr>
              <w:t xml:space="preserve"> zaslaním tohto formulára vyjadruje súhlas s vyhotovením písomného záznamu z priebehu prípravných trhových konzultácií.</w:t>
            </w:r>
            <w:r>
              <w:rPr>
                <w:b/>
              </w:rPr>
              <w:t xml:space="preserve"> </w:t>
            </w:r>
          </w:p>
          <w:p w14:paraId="0FCB93B6" w14:textId="77777777" w:rsidR="00562877" w:rsidRPr="0015743F" w:rsidRDefault="00562877" w:rsidP="00562877">
            <w:pPr>
              <w:tabs>
                <w:tab w:val="left" w:pos="3119"/>
              </w:tabs>
              <w:contextualSpacing/>
              <w:jc w:val="both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562877" w:rsidRPr="00296523" w14:paraId="2B918066" w14:textId="77777777" w:rsidTr="00562877">
        <w:tc>
          <w:tcPr>
            <w:tcW w:w="4957" w:type="dxa"/>
          </w:tcPr>
          <w:p w14:paraId="49975AE3" w14:textId="77777777" w:rsidR="00562877" w:rsidRPr="00296523" w:rsidRDefault="00562877" w:rsidP="00562877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Dátum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, meno a priezvisko a </w:t>
            </w: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podpis osoby oprávnenej konať za záujemcu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4E8692DA" w14:textId="77777777" w:rsidR="00562877" w:rsidRPr="00296523" w:rsidRDefault="00562877" w:rsidP="00562877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BC8D9D" w14:textId="77777777" w:rsidR="00562877" w:rsidRPr="00296523" w:rsidRDefault="00562877" w:rsidP="00562877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2877" w:rsidRPr="00296523" w14:paraId="425C1AEC" w14:textId="77777777" w:rsidTr="00D41FF8">
        <w:trPr>
          <w:trHeight w:val="1260"/>
        </w:trPr>
        <w:tc>
          <w:tcPr>
            <w:tcW w:w="9493" w:type="dxa"/>
            <w:gridSpan w:val="3"/>
          </w:tcPr>
          <w:p w14:paraId="07F7A405" w14:textId="77777777" w:rsidR="00562877" w:rsidRPr="00562877" w:rsidRDefault="00562877" w:rsidP="00562877">
            <w:pPr>
              <w:spacing w:after="240"/>
              <w:jc w:val="both"/>
              <w:rPr>
                <w:rFonts w:asciiTheme="majorHAnsi" w:hAnsiTheme="majorHAnsi" w:cstheme="majorHAnsi"/>
                <w:bCs/>
              </w:rPr>
            </w:pPr>
            <w:r w:rsidRPr="00171942">
              <w:rPr>
                <w:rFonts w:asciiTheme="majorHAnsi" w:hAnsiTheme="majorHAnsi" w:cstheme="majorHAnsi"/>
                <w:bCs/>
              </w:rPr>
              <w:t>Poznámky</w:t>
            </w:r>
            <w:r>
              <w:rPr>
                <w:rFonts w:asciiTheme="majorHAnsi" w:hAnsiTheme="majorHAnsi" w:cstheme="majorHAnsi"/>
                <w:bCs/>
              </w:rPr>
              <w:t xml:space="preserve"> / </w:t>
            </w:r>
            <w:r w:rsidRPr="0015743F">
              <w:rPr>
                <w:rFonts w:asciiTheme="majorHAnsi" w:hAnsiTheme="majorHAnsi" w:cstheme="majorHAnsi"/>
                <w:bCs/>
              </w:rPr>
              <w:t>Notes:</w:t>
            </w:r>
            <w:r w:rsidRPr="00171942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</w:tbl>
    <w:p w14:paraId="1EEB46A4" w14:textId="77777777" w:rsidR="008018CD" w:rsidRPr="00296523" w:rsidRDefault="008018CD" w:rsidP="00D41FF8">
      <w:pPr>
        <w:rPr>
          <w:rFonts w:asciiTheme="majorHAnsi" w:hAnsiTheme="majorHAnsi" w:cstheme="majorHAnsi"/>
          <w:b/>
          <w:sz w:val="32"/>
          <w:szCs w:val="32"/>
        </w:rPr>
      </w:pPr>
    </w:p>
    <w:sectPr w:rsidR="008018CD" w:rsidRPr="00296523" w:rsidSect="005B7B79">
      <w:headerReference w:type="default" r:id="rId11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CD8E" w14:textId="77777777" w:rsidR="006E5A1D" w:rsidRDefault="006E5A1D" w:rsidP="0051480E">
      <w:pPr>
        <w:spacing w:after="0" w:line="240" w:lineRule="auto"/>
      </w:pPr>
      <w:r>
        <w:separator/>
      </w:r>
    </w:p>
  </w:endnote>
  <w:endnote w:type="continuationSeparator" w:id="0">
    <w:p w14:paraId="307881D3" w14:textId="77777777" w:rsidR="006E5A1D" w:rsidRDefault="006E5A1D" w:rsidP="0051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234B" w14:textId="77777777" w:rsidR="006E5A1D" w:rsidRDefault="006E5A1D" w:rsidP="0051480E">
      <w:pPr>
        <w:spacing w:after="0" w:line="240" w:lineRule="auto"/>
      </w:pPr>
      <w:r>
        <w:separator/>
      </w:r>
    </w:p>
  </w:footnote>
  <w:footnote w:type="continuationSeparator" w:id="0">
    <w:p w14:paraId="5916A0BA" w14:textId="77777777" w:rsidR="006E5A1D" w:rsidRDefault="006E5A1D" w:rsidP="0051480E">
      <w:pPr>
        <w:spacing w:after="0" w:line="240" w:lineRule="auto"/>
      </w:pPr>
      <w:r>
        <w:continuationSeparator/>
      </w:r>
    </w:p>
  </w:footnote>
  <w:footnote w:id="1">
    <w:p w14:paraId="6281B808" w14:textId="77777777" w:rsidR="00562877" w:rsidRPr="002211E0" w:rsidRDefault="00562877" w:rsidP="00562877">
      <w:pPr>
        <w:pStyle w:val="Textpoznmkypodiarou"/>
        <w:rPr>
          <w:i/>
          <w:iCs/>
        </w:rPr>
      </w:pPr>
      <w:r>
        <w:rPr>
          <w:rStyle w:val="Odkaznapoznmkupodiarou"/>
        </w:rPr>
        <w:footnoteRef/>
      </w:r>
      <w:r>
        <w:t xml:space="preserve"> Uviesť záujem o zrealizovanie obhliadky predmetu zákazky PTK  </w:t>
      </w:r>
    </w:p>
    <w:p w14:paraId="257E051E" w14:textId="77777777" w:rsidR="00562877" w:rsidRPr="002211E0" w:rsidRDefault="00562877" w:rsidP="00562877">
      <w:pPr>
        <w:pStyle w:val="Textpoznmkypodiarou"/>
        <w:rPr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7B46" w14:textId="0980FB4F" w:rsidR="00D41FF8" w:rsidRDefault="00D41FF8" w:rsidP="00D41FF8">
    <w:pPr>
      <w:tabs>
        <w:tab w:val="center" w:pos="4536"/>
        <w:tab w:val="right" w:pos="10065"/>
      </w:tabs>
      <w:spacing w:after="0" w:line="240" w:lineRule="auto"/>
      <w:ind w:left="-142"/>
      <w:rPr>
        <w:rFonts w:ascii="Myriad Pro" w:eastAsia="Times New Roman" w:hAnsi="Myriad Pro" w:cs="Arial"/>
        <w:b/>
        <w:noProof/>
        <w:lang w:eastAsia="sk-S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7A80C" wp14:editId="41D0FCD9">
              <wp:simplePos x="0" y="0"/>
              <wp:positionH relativeFrom="column">
                <wp:posOffset>5452110</wp:posOffset>
              </wp:positionH>
              <wp:positionV relativeFrom="paragraph">
                <wp:posOffset>-2540</wp:posOffset>
              </wp:positionV>
              <wp:extent cx="1226820" cy="25019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B9333" w14:textId="77777777" w:rsidR="00D41FF8" w:rsidRDefault="00D41FF8" w:rsidP="00D41FF8">
                          <w:pPr>
                            <w:rPr>
                              <w:rFonts w:ascii="Myriad Pro" w:hAnsi="Myriad Pro"/>
                              <w:b/>
                              <w:color w:val="365F91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365F91"/>
                            </w:rPr>
                            <w:t>www.duslo.sk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7A8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29.3pt;margin-top:-.2pt;width:96.6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" stroked="f">
              <v:textbox>
                <w:txbxContent>
                  <w:p w14:paraId="33DB9333" w14:textId="77777777" w:rsidR="00D41FF8" w:rsidRDefault="00D41FF8" w:rsidP="00D41FF8">
                    <w:pPr>
                      <w:rPr>
                        <w:rFonts w:ascii="Myriad Pro" w:hAnsi="Myriad Pro"/>
                        <w:b/>
                        <w:color w:val="365F91"/>
                      </w:rPr>
                    </w:pPr>
                    <w:r>
                      <w:rPr>
                        <w:rFonts w:ascii="Myriad Pro" w:hAnsi="Myriad Pro"/>
                        <w:b/>
                        <w:color w:val="365F91"/>
                      </w:rPr>
                      <w:t>www.duslo.sk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/>
        <w:noProof/>
        <w:sz w:val="24"/>
        <w:szCs w:val="24"/>
        <w:lang w:eastAsia="sk-SK"/>
      </w:rPr>
      <w:drawing>
        <wp:inline distT="0" distB="0" distL="0" distR="0" wp14:anchorId="4E768510" wp14:editId="79535381">
          <wp:extent cx="1314450" cy="571500"/>
          <wp:effectExtent l="0" t="0" r="0" b="0"/>
          <wp:docPr id="56083424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20"/>
        <w:szCs w:val="20"/>
        <w:lang w:eastAsia="sk-SK"/>
      </w:rPr>
      <w:t xml:space="preserve">                                  </w:t>
    </w:r>
    <w:r>
      <w:rPr>
        <w:rFonts w:ascii="Arial" w:eastAsia="Times New Roman" w:hAnsi="Arial" w:cs="Arial"/>
        <w:noProof/>
        <w:sz w:val="20"/>
        <w:szCs w:val="20"/>
        <w:lang w:eastAsia="sk-SK"/>
      </w:rPr>
      <w:tab/>
    </w:r>
    <w:r>
      <w:rPr>
        <w:rFonts w:ascii="Arial" w:eastAsia="Times New Roman" w:hAnsi="Arial" w:cs="Arial"/>
        <w:noProof/>
        <w:sz w:val="20"/>
        <w:szCs w:val="20"/>
        <w:lang w:eastAsia="sk-SK"/>
      </w:rPr>
      <w:tab/>
    </w:r>
    <w:r>
      <w:rPr>
        <w:rFonts w:ascii="Myriad Pro" w:eastAsia="Times New Roman" w:hAnsi="Myriad Pro" w:cs="Arial"/>
        <w:b/>
        <w:noProof/>
        <w:lang w:eastAsia="sk-SK"/>
      </w:rPr>
      <w:fldChar w:fldCharType="begin"/>
    </w:r>
    <w:r>
      <w:rPr>
        <w:rFonts w:ascii="Myriad Pro" w:eastAsia="Times New Roman" w:hAnsi="Myriad Pro" w:cs="Arial"/>
        <w:b/>
        <w:noProof/>
        <w:lang w:eastAsia="sk-SK"/>
      </w:rPr>
      <w:instrText>PAGE  \* Arabic  \* MERGEFORMAT</w:instrText>
    </w:r>
    <w:r>
      <w:rPr>
        <w:rFonts w:ascii="Myriad Pro" w:eastAsia="Times New Roman" w:hAnsi="Myriad Pro" w:cs="Arial"/>
        <w:b/>
        <w:noProof/>
        <w:lang w:eastAsia="sk-SK"/>
      </w:rPr>
      <w:fldChar w:fldCharType="separate"/>
    </w:r>
    <w:r>
      <w:rPr>
        <w:rFonts w:ascii="Myriad Pro" w:eastAsia="Times New Roman" w:hAnsi="Myriad Pro" w:cs="Arial"/>
        <w:b/>
        <w:noProof/>
      </w:rPr>
      <w:t>1</w:t>
    </w:r>
    <w:r>
      <w:rPr>
        <w:rFonts w:ascii="Myriad Pro" w:eastAsia="Times New Roman" w:hAnsi="Myriad Pro" w:cs="Arial"/>
        <w:b/>
        <w:noProof/>
        <w:lang w:eastAsia="sk-SK"/>
      </w:rPr>
      <w:fldChar w:fldCharType="end"/>
    </w:r>
    <w:r>
      <w:rPr>
        <w:rFonts w:ascii="Myriad Pro" w:eastAsia="Times New Roman" w:hAnsi="Myriad Pro" w:cs="Arial"/>
        <w:noProof/>
        <w:lang w:eastAsia="sk-SK"/>
      </w:rPr>
      <w:t xml:space="preserve"> / </w:t>
    </w:r>
    <w:r>
      <w:rPr>
        <w:rFonts w:ascii="Myriad Pro" w:eastAsia="Times New Roman" w:hAnsi="Myriad Pro" w:cs="Arial"/>
        <w:b/>
        <w:noProof/>
        <w:lang w:eastAsia="sk-SK"/>
      </w:rPr>
      <w:fldChar w:fldCharType="begin"/>
    </w:r>
    <w:r>
      <w:rPr>
        <w:rFonts w:ascii="Myriad Pro" w:eastAsia="Times New Roman" w:hAnsi="Myriad Pro" w:cs="Arial"/>
        <w:b/>
        <w:noProof/>
        <w:lang w:eastAsia="sk-SK"/>
      </w:rPr>
      <w:instrText>NUMPAGES  \* Arabic  \* MERGEFORMAT</w:instrText>
    </w:r>
    <w:r>
      <w:rPr>
        <w:rFonts w:ascii="Myriad Pro" w:eastAsia="Times New Roman" w:hAnsi="Myriad Pro" w:cs="Arial"/>
        <w:b/>
        <w:noProof/>
        <w:lang w:eastAsia="sk-SK"/>
      </w:rPr>
      <w:fldChar w:fldCharType="separate"/>
    </w:r>
    <w:r>
      <w:rPr>
        <w:rFonts w:ascii="Myriad Pro" w:eastAsia="Times New Roman" w:hAnsi="Myriad Pro" w:cs="Arial"/>
        <w:b/>
        <w:noProof/>
      </w:rPr>
      <w:t>3</w:t>
    </w:r>
    <w:r>
      <w:rPr>
        <w:rFonts w:ascii="Myriad Pro" w:eastAsia="Times New Roman" w:hAnsi="Myriad Pro" w:cs="Arial"/>
        <w:b/>
        <w:noProof/>
        <w:lang w:eastAsia="sk-SK"/>
      </w:rPr>
      <w:fldChar w:fldCharType="end"/>
    </w:r>
  </w:p>
  <w:p w14:paraId="753BBE4D" w14:textId="6D4D7757" w:rsidR="00005833" w:rsidRDefault="00F87074" w:rsidP="00F87074">
    <w:pPr>
      <w:pStyle w:val="Hlavika"/>
      <w:jc w:val="right"/>
      <w:rPr>
        <w:b/>
        <w:bCs/>
      </w:rPr>
    </w:pPr>
    <w:r w:rsidRPr="00F87074">
      <w:rPr>
        <w:b/>
        <w:bCs/>
      </w:rPr>
      <w:t xml:space="preserve">Príloha č. 1 </w:t>
    </w:r>
  </w:p>
  <w:p w14:paraId="6A29632F" w14:textId="303145BF" w:rsidR="00F87074" w:rsidRPr="00F87074" w:rsidRDefault="00005833" w:rsidP="00F87074">
    <w:pPr>
      <w:pStyle w:val="Hlavika"/>
      <w:jc w:val="right"/>
      <w:rPr>
        <w:b/>
        <w:bCs/>
      </w:rPr>
    </w:pPr>
    <w:r w:rsidRPr="00005833">
      <w:t>Formulár k prípravným trhovým konzultáciám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C57F4"/>
    <w:multiLevelType w:val="hybridMultilevel"/>
    <w:tmpl w:val="ACB89088"/>
    <w:lvl w:ilvl="0" w:tplc="235CD43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3428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CD"/>
    <w:rsid w:val="00005833"/>
    <w:rsid w:val="000F4E86"/>
    <w:rsid w:val="0011706E"/>
    <w:rsid w:val="00143BC3"/>
    <w:rsid w:val="0015743F"/>
    <w:rsid w:val="00171942"/>
    <w:rsid w:val="00172E96"/>
    <w:rsid w:val="002211E0"/>
    <w:rsid w:val="0024421C"/>
    <w:rsid w:val="00246E8A"/>
    <w:rsid w:val="00296523"/>
    <w:rsid w:val="002C2C38"/>
    <w:rsid w:val="002E2147"/>
    <w:rsid w:val="004B2AE4"/>
    <w:rsid w:val="004C3820"/>
    <w:rsid w:val="004C775E"/>
    <w:rsid w:val="0051480E"/>
    <w:rsid w:val="00551AE6"/>
    <w:rsid w:val="00562877"/>
    <w:rsid w:val="005B7B79"/>
    <w:rsid w:val="005F4FFB"/>
    <w:rsid w:val="00616C17"/>
    <w:rsid w:val="0065630B"/>
    <w:rsid w:val="00683D91"/>
    <w:rsid w:val="006D1B89"/>
    <w:rsid w:val="006E5A1D"/>
    <w:rsid w:val="00702A1D"/>
    <w:rsid w:val="007976D6"/>
    <w:rsid w:val="007A447C"/>
    <w:rsid w:val="007F3722"/>
    <w:rsid w:val="007F5FD2"/>
    <w:rsid w:val="008018CD"/>
    <w:rsid w:val="008166BA"/>
    <w:rsid w:val="00845C8E"/>
    <w:rsid w:val="008841CD"/>
    <w:rsid w:val="008F2309"/>
    <w:rsid w:val="00967E45"/>
    <w:rsid w:val="00BC0C54"/>
    <w:rsid w:val="00C23B06"/>
    <w:rsid w:val="00C5150B"/>
    <w:rsid w:val="00C748F9"/>
    <w:rsid w:val="00CD3442"/>
    <w:rsid w:val="00D41FF8"/>
    <w:rsid w:val="00DA2455"/>
    <w:rsid w:val="00DB7E17"/>
    <w:rsid w:val="00DD6678"/>
    <w:rsid w:val="00DF3CEE"/>
    <w:rsid w:val="00F319A2"/>
    <w:rsid w:val="00F87074"/>
    <w:rsid w:val="00FA2233"/>
    <w:rsid w:val="00FC64F4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D2205"/>
  <w15:chartTrackingRefBased/>
  <w15:docId w15:val="{DDD09E4B-0069-4407-9EBE-E205D1DE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0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Predvolenpsmoodseku"/>
    <w:uiPriority w:val="99"/>
    <w:rsid w:val="008018CD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51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480E"/>
  </w:style>
  <w:style w:type="paragraph" w:styleId="Pta">
    <w:name w:val="footer"/>
    <w:basedOn w:val="Normlny"/>
    <w:link w:val="PtaChar"/>
    <w:uiPriority w:val="99"/>
    <w:unhideWhenUsed/>
    <w:rsid w:val="0051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480E"/>
  </w:style>
  <w:style w:type="character" w:styleId="Odkaznakomentr">
    <w:name w:val="annotation reference"/>
    <w:basedOn w:val="Predvolenpsmoodseku"/>
    <w:uiPriority w:val="99"/>
    <w:semiHidden/>
    <w:unhideWhenUsed/>
    <w:rsid w:val="00702A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2A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2A1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2A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2A1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A1D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16C1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16C1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6C17"/>
    <w:rPr>
      <w:vertAlign w:val="superscript"/>
    </w:rPr>
  </w:style>
  <w:style w:type="paragraph" w:styleId="Odsekzoznamu">
    <w:name w:val="List Paragraph"/>
    <w:basedOn w:val="Normlny"/>
    <w:uiPriority w:val="34"/>
    <w:qFormat/>
    <w:rsid w:val="0015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D323.FDF22D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DEC66C7ECB24E8D08E5400A2FE6CE" ma:contentTypeVersion="12" ma:contentTypeDescription="Umožňuje vytvoriť nový dokument." ma:contentTypeScope="" ma:versionID="6858e8971fa83396ed0b3f3d88739047">
  <xsd:schema xmlns:xsd="http://www.w3.org/2001/XMLSchema" xmlns:xs="http://www.w3.org/2001/XMLSchema" xmlns:p="http://schemas.microsoft.com/office/2006/metadata/properties" xmlns:ns2="576f5c12-a696-4a9e-ab05-b944a81adc44" xmlns:ns3="fb184d40-0941-4c5b-8d86-c438507f5a78" targetNamespace="http://schemas.microsoft.com/office/2006/metadata/properties" ma:root="true" ma:fieldsID="ab0edbe368e2c2c25b868ac9a32acca6" ns2:_="" ns3:_="">
    <xsd:import namespace="576f5c12-a696-4a9e-ab05-b944a81adc44"/>
    <xsd:import namespace="fb184d40-0941-4c5b-8d86-c438507f5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f5c12-a696-4a9e-ab05-b944a81ad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84d40-0941-4c5b-8d86-c438507f5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97764-5411-4181-8381-A4C803DD85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D7FBAA-591B-46FA-99A5-D172C080AB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2724A0-5130-4FEB-B2DF-6B266AD69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B26EE-BC59-4A5E-B871-07321565D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f5c12-a696-4a9e-ab05-b944a81adc44"/>
    <ds:schemaRef ds:uri="fb184d40-0941-4c5b-8d86-c438507f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Ladislav</dc:creator>
  <cp:keywords/>
  <dc:description/>
  <cp:lastModifiedBy>Lengyel Ladislav</cp:lastModifiedBy>
  <cp:revision>5</cp:revision>
  <dcterms:created xsi:type="dcterms:W3CDTF">2023-03-07T13:20:00Z</dcterms:created>
  <dcterms:modified xsi:type="dcterms:W3CDTF">2023-04-24T11:54:00Z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0x0101006B6DEC66C7ECB24E8D08E5400A2FE6CE</vt:lpwstr>
  </property>
</Properties>
</file>